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E70DF8" w:rsidRDefault="001512D1" w:rsidP="00E70DF8">
      <w:pPr>
        <w:ind w:left="1416" w:firstLine="0"/>
        <w:jc w:val="right"/>
        <w:rPr>
          <w:i/>
          <w:sz w:val="24"/>
          <w:szCs w:val="24"/>
        </w:rPr>
      </w:pPr>
      <w:bookmarkStart w:id="0" w:name="_GoBack"/>
      <w:r w:rsidRPr="00376669">
        <w:rPr>
          <w:szCs w:val="28"/>
        </w:rPr>
        <w:t xml:space="preserve">         </w:t>
      </w:r>
      <w:r w:rsidR="00E70DF8">
        <w:rPr>
          <w:szCs w:val="28"/>
        </w:rPr>
        <w:t xml:space="preserve">         </w:t>
      </w:r>
      <w:r w:rsidR="00E70DF8">
        <w:rPr>
          <w:i/>
          <w:sz w:val="24"/>
          <w:szCs w:val="24"/>
        </w:rPr>
        <w:t>(в ре</w:t>
      </w:r>
      <w:r w:rsidR="0030626B">
        <w:rPr>
          <w:i/>
          <w:sz w:val="24"/>
          <w:szCs w:val="24"/>
        </w:rPr>
        <w:t>д. решения Совета депутатов от 27.12.2022 №419</w:t>
      </w:r>
      <w:r w:rsidR="00E70DF8">
        <w:rPr>
          <w:i/>
          <w:sz w:val="24"/>
          <w:szCs w:val="24"/>
        </w:rPr>
        <w:t>)</w:t>
      </w:r>
    </w:p>
    <w:bookmarkEnd w:id="0"/>
    <w:p w:rsidR="001512D1" w:rsidRDefault="001512D1" w:rsidP="00E70DF8">
      <w:pPr>
        <w:ind w:left="1416"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A12FE5" w:rsidRDefault="00A12FE5" w:rsidP="00EB5E0F">
      <w:pPr>
        <w:pStyle w:val="11"/>
        <w:jc w:val="right"/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42"/>
        <w:gridCol w:w="709"/>
        <w:gridCol w:w="1559"/>
        <w:gridCol w:w="1418"/>
        <w:gridCol w:w="1379"/>
      </w:tblGrid>
      <w:tr w:rsidR="00A13F20" w:rsidRPr="00A13F0E" w:rsidTr="00A13F20">
        <w:trPr>
          <w:trHeight w:val="645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A13F20" w:rsidRPr="00A13F0E" w:rsidTr="00A13F20">
        <w:trPr>
          <w:trHeight w:hRule="exact" w:val="890"/>
          <w:jc w:val="center"/>
        </w:trPr>
        <w:tc>
          <w:tcPr>
            <w:tcW w:w="3403" w:type="dxa"/>
            <w:vMerge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rPr>
                <w:b/>
                <w:bCs/>
              </w:rPr>
            </w:pPr>
          </w:p>
        </w:tc>
      </w:tr>
      <w:tr w:rsidR="00A13F20" w:rsidRPr="00A13F0E" w:rsidTr="00A13F20">
        <w:trPr>
          <w:trHeight w:hRule="exact" w:val="144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96B0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C4A24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AC4A24">
              <w:rPr>
                <w:b/>
                <w:bCs/>
                <w:sz w:val="24"/>
                <w:szCs w:val="24"/>
              </w:rPr>
              <w:t>1 451 407,9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A13F20" w:rsidRPr="00A13F0E" w:rsidTr="00A13F20">
        <w:trPr>
          <w:trHeight w:hRule="exact" w:val="606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C4A24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AC4A24">
              <w:rPr>
                <w:b/>
                <w:bCs/>
                <w:sz w:val="24"/>
                <w:szCs w:val="24"/>
              </w:rPr>
              <w:t>1 110 779,6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A13F20" w:rsidRPr="00A13F0E" w:rsidTr="00A13F20">
        <w:trPr>
          <w:trHeight w:val="112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C4A2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458 420,7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429 257,6</w:t>
            </w:r>
          </w:p>
        </w:tc>
      </w:tr>
      <w:tr w:rsidR="00A13F20" w:rsidRPr="00A13F0E" w:rsidTr="00A13F20">
        <w:trPr>
          <w:trHeight w:val="1121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C4A2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141 042,8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</w:tr>
      <w:tr w:rsidR="00A13F20" w:rsidRPr="00A13F0E" w:rsidTr="00A13F20">
        <w:trPr>
          <w:trHeight w:val="49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C4A2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141 042,8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295 005,9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13F20" w:rsidRPr="00A13F0E" w:rsidTr="00A13F20">
        <w:trPr>
          <w:trHeight w:val="49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295 005,9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13F20" w:rsidRPr="00A13F0E" w:rsidTr="00A13F20">
        <w:trPr>
          <w:trHeight w:val="49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49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1250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1 896,4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1 896,4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74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7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616 203,6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595 308,9</w:t>
            </w:r>
          </w:p>
        </w:tc>
      </w:tr>
      <w:tr w:rsidR="00A13F20" w:rsidRPr="00A13F0E" w:rsidTr="00A13F20">
        <w:trPr>
          <w:trHeight w:val="51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144 334,6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</w:tr>
      <w:tr w:rsidR="00A13F20" w:rsidRPr="00A13F0E" w:rsidTr="00A13F20">
        <w:trPr>
          <w:trHeight w:val="28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144 334,6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</w:tr>
      <w:tr w:rsidR="00A13F20" w:rsidRPr="00A13F0E" w:rsidTr="00A13F20">
        <w:trPr>
          <w:trHeight w:val="1230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468 790,9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13F20" w:rsidRPr="00A13F0E" w:rsidTr="00A13F20">
        <w:trPr>
          <w:trHeight w:val="37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468 790,9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13F20" w:rsidRPr="00A13F0E" w:rsidTr="00A13F20">
        <w:trPr>
          <w:trHeight w:val="25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C85C2B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5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A13F20" w:rsidRPr="00A13F0E" w:rsidTr="00A13F20">
        <w:trPr>
          <w:trHeight w:val="495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A13F20" w:rsidRPr="00A13F0E" w:rsidTr="00A13F20">
        <w:trPr>
          <w:trHeight w:val="540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1352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A13F20" w:rsidRPr="00A13F0E" w:rsidTr="00A13F20">
        <w:trPr>
          <w:trHeight w:val="65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3F20" w:rsidRPr="00A13F0E" w:rsidTr="00A13F20">
        <w:trPr>
          <w:trHeight w:val="416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E87C8A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E87C8A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87C8A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right="-141" w:firstLine="0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3 074,3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1 473,7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37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0264EA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0264EA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1 ЕВ 5179F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1 539,2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37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1 ЕВ 5179F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1 539,2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37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right="-138" w:hanging="77"/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left="-83" w:right="-134" w:hanging="16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left="-75" w:right="1" w:hanging="3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37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0264EA">
              <w:rPr>
                <w:color w:val="000000"/>
                <w:sz w:val="24"/>
                <w:szCs w:val="24"/>
              </w:rPr>
              <w:t>об</w:t>
            </w:r>
            <w:r>
              <w:rPr>
                <w:color w:val="000000"/>
                <w:sz w:val="24"/>
                <w:szCs w:val="24"/>
              </w:rPr>
              <w:t>щ</w:t>
            </w:r>
            <w:r w:rsidRPr="000264EA">
              <w:rPr>
                <w:color w:val="000000"/>
                <w:sz w:val="24"/>
                <w:szCs w:val="24"/>
              </w:rPr>
              <w:t>еcтвенными</w:t>
            </w:r>
            <w:proofErr w:type="spellEnd"/>
            <w:r w:rsidRPr="000264EA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1 477,6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303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37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0264EA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0264EA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11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A13F0E" w:rsidRDefault="00A13F20" w:rsidP="0079206F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A13F0E" w:rsidRDefault="00A13F20" w:rsidP="0079206F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86 0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EA34F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4 3</w:t>
            </w:r>
            <w:r>
              <w:rPr>
                <w:sz w:val="24"/>
                <w:szCs w:val="24"/>
              </w:rPr>
              <w:t>43</w:t>
            </w:r>
            <w:r w:rsidRPr="00EA3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7 899,5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</w:t>
            </w:r>
            <w:r>
              <w:rPr>
                <w:sz w:val="24"/>
                <w:szCs w:val="24"/>
              </w:rPr>
              <w:t>50</w:t>
            </w:r>
            <w:r w:rsidRPr="00EA3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</w:t>
            </w:r>
            <w:r>
              <w:rPr>
                <w:sz w:val="24"/>
                <w:szCs w:val="24"/>
              </w:rPr>
              <w:t>50</w:t>
            </w:r>
            <w:r w:rsidRPr="00EA3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2 3</w:t>
            </w:r>
            <w:r>
              <w:rPr>
                <w:sz w:val="24"/>
                <w:szCs w:val="24"/>
              </w:rPr>
              <w:t>07</w:t>
            </w:r>
            <w:r w:rsidRPr="00EA3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4 500,0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504</w:t>
            </w:r>
            <w:r w:rsidRPr="00EA34F0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3 000,0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left="-67" w:right="-179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0264EA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264E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339,5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A7601" w:rsidRDefault="00A13F20" w:rsidP="0079206F">
            <w:pPr>
              <w:ind w:hanging="224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A7601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463,8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66 750,1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64 819,9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64 819,9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18 398,5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18 398,5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A7601" w:rsidRDefault="00A13F20" w:rsidP="0079206F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34F0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18 307,9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34F0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162,3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636D8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717,3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636D8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1 478,3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636D8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831,0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636D8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28,5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C12FE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136</w:t>
            </w:r>
            <w:r w:rsidRPr="00C12FE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12FE3" w:rsidRDefault="00A13F20" w:rsidP="0079206F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4</w:t>
            </w:r>
            <w:r w:rsidRPr="00C12F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788</w:t>
            </w:r>
            <w:r w:rsidRPr="00C12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right="-112" w:firstLine="0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right="-104" w:firstLine="0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20 096,4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</w:t>
            </w:r>
            <w:r>
              <w:rPr>
                <w:color w:val="000000"/>
                <w:sz w:val="24"/>
                <w:szCs w:val="24"/>
              </w:rPr>
              <w:t>44</w:t>
            </w:r>
            <w:r w:rsidRPr="00C12FE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D56ED6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</w:t>
            </w:r>
            <w:r>
              <w:rPr>
                <w:color w:val="000000"/>
                <w:sz w:val="24"/>
                <w:szCs w:val="24"/>
              </w:rPr>
              <w:t>44</w:t>
            </w:r>
            <w:r w:rsidRPr="00C12FE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12FE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A7601" w:rsidRDefault="00A13F20" w:rsidP="0079206F">
            <w:pPr>
              <w:ind w:right="-141" w:hanging="75"/>
              <w:jc w:val="center"/>
              <w:rPr>
                <w:color w:val="000000"/>
                <w:sz w:val="24"/>
                <w:szCs w:val="24"/>
              </w:rPr>
            </w:pPr>
            <w:r w:rsidRPr="00CA7601">
              <w:rPr>
                <w:color w:val="000000"/>
                <w:sz w:val="24"/>
                <w:szCs w:val="24"/>
              </w:rPr>
              <w:t>117 145,5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8 096,4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A7601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117 145,5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8 096,4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A7601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5 857,3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A7601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404,8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D56ED6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D56ED6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D56ED6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D56ED6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24 347,6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24 126,7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24 126,7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23 874,0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12FE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252,7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2 738,9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 xml:space="preserve">57 </w:t>
            </w:r>
            <w:r>
              <w:rPr>
                <w:b/>
                <w:bCs/>
                <w:sz w:val="24"/>
                <w:szCs w:val="24"/>
              </w:rPr>
              <w:t>521</w:t>
            </w:r>
            <w:r w:rsidRPr="00F943D1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57 </w:t>
            </w:r>
            <w:r>
              <w:rPr>
                <w:sz w:val="24"/>
                <w:szCs w:val="24"/>
              </w:rPr>
              <w:t>521</w:t>
            </w:r>
            <w:r w:rsidRPr="00F943D1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58 246,7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1 923,6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1 923,6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412,4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13 169,7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412,4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13 169,7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8 924,7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1 487,7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1 885,4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774</w:t>
            </w:r>
            <w:r w:rsidRPr="00F943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3 7</w:t>
            </w:r>
            <w:r>
              <w:rPr>
                <w:sz w:val="24"/>
                <w:szCs w:val="24"/>
              </w:rPr>
              <w:t>74</w:t>
            </w:r>
            <w:r w:rsidRPr="00F943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</w:t>
            </w:r>
            <w:r w:rsidRPr="002574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28 029,5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6D8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6D8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6D8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5 445,4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4 404,8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6D8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6D8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220,0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F943D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F943D1">
              <w:rPr>
                <w:bCs/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5 247,5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37621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17 284,3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37621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17 284,3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37621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16 612,3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13 033,7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672,0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943D1" w:rsidRDefault="00A13F20" w:rsidP="0079206F">
            <w:pPr>
              <w:ind w:right="-246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383 947,3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254" w:hanging="10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255 949,9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943D1" w:rsidRDefault="00A13F20" w:rsidP="0079206F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102 488,0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11 262,5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 338,9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1 902,5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left="-67" w:right="-179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81,5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left="-67" w:right="-37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81,5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3 259,1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3 259,1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3 830,0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79 271,8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34</w:t>
            </w:r>
            <w:r w:rsidRPr="0043726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063DF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063DF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063DF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66413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66413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66413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063DF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063DF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063DF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61 106,1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17 6</w:t>
            </w:r>
            <w:r>
              <w:rPr>
                <w:sz w:val="24"/>
                <w:szCs w:val="24"/>
              </w:rPr>
              <w:t>31</w:t>
            </w:r>
            <w:r w:rsidRPr="00437260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372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3 570,5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892,7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72</w:t>
            </w:r>
            <w:r w:rsidRPr="002574F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1 262,0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1 262,0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B0D4D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1 203,8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B0D4D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763D62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0616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3D6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9572C0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 xml:space="preserve">266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9572C0">
              <w:rPr>
                <w:b/>
                <w:bCs/>
                <w:sz w:val="24"/>
                <w:szCs w:val="24"/>
              </w:rPr>
              <w:t>89,9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572C0" w:rsidRDefault="00A13F20" w:rsidP="0079206F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572C0" w:rsidRDefault="00A13F20" w:rsidP="0079206F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9572C0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 xml:space="preserve">266 </w:t>
            </w:r>
            <w:r>
              <w:rPr>
                <w:sz w:val="24"/>
                <w:szCs w:val="24"/>
              </w:rPr>
              <w:t>5</w:t>
            </w:r>
            <w:r w:rsidRPr="009572C0">
              <w:rPr>
                <w:sz w:val="24"/>
                <w:szCs w:val="24"/>
              </w:rPr>
              <w:t>50,4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572C0" w:rsidRDefault="00A13F20" w:rsidP="0079206F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9572C0">
              <w:rPr>
                <w:bCs/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572C0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9572C0">
              <w:rPr>
                <w:bCs/>
                <w:sz w:val="24"/>
                <w:szCs w:val="24"/>
              </w:rPr>
              <w:t>231 081,7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572C0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62 175,4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572C0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62 175,4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0131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6 478,4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0131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6 478,4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0131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19 613,9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0131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19 613,9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37 045,7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37 045,7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hanging="10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22D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11 237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29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28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10 675,1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C0CCA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C0CCA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C0CCA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CC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F539F" w:rsidRDefault="00A13F20" w:rsidP="0079206F">
            <w:pPr>
              <w:ind w:firstLine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12 300,7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3 029,3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3 029,3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2 951,8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9 271,4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9 271,4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8 981,3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8 280,8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77 892,6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65</w:t>
            </w:r>
            <w:r>
              <w:rPr>
                <w:b/>
                <w:bCs/>
                <w:sz w:val="24"/>
                <w:szCs w:val="24"/>
              </w:rPr>
              <w:t> 624,2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64 510,3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63 349,0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right="-105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63 349,0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A0C7E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4" w:hanging="224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529,2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4" w:hanging="224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A0C7E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375,0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7B3940" w:rsidRDefault="00A13F20" w:rsidP="0079206F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7B3940">
              <w:rPr>
                <w:b/>
                <w:sz w:val="24"/>
                <w:szCs w:val="24"/>
              </w:rPr>
              <w:t>12 058,4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right="8" w:hanging="83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12 058,4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5 199,0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left="-67" w:right="-37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372,3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left="-67" w:right="-37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372,3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11 686,1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251EF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11 686,1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251EF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462228">
              <w:rPr>
                <w:b/>
                <w:sz w:val="24"/>
                <w:szCs w:val="24"/>
              </w:rPr>
              <w:t>327,2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34" w:firstLine="0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462228">
              <w:rPr>
                <w:b/>
                <w:sz w:val="24"/>
                <w:szCs w:val="24"/>
              </w:rPr>
              <w:t>264,7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34" w:firstLine="0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264,7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34" w:firstLine="0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264,7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34" w:firstLine="0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7 761,6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01C6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01C6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01C67">
              <w:rPr>
                <w:bCs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01C6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01C67">
              <w:rPr>
                <w:bCs/>
                <w:sz w:val="24"/>
                <w:szCs w:val="24"/>
              </w:rPr>
              <w:t>4 199,0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01C6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01C6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01C67">
              <w:rPr>
                <w:sz w:val="24"/>
                <w:szCs w:val="24"/>
              </w:rPr>
              <w:t>7 152,6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A2DD9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A2DD9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A2DD9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A2DD9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D37B8" w:rsidRDefault="00A13F20" w:rsidP="0079206F">
            <w:pPr>
              <w:ind w:right="-105" w:hanging="112"/>
              <w:jc w:val="center"/>
              <w:rPr>
                <w:b/>
                <w:sz w:val="24"/>
                <w:szCs w:val="24"/>
              </w:rPr>
            </w:pPr>
            <w:r w:rsidRPr="005D37B8">
              <w:rPr>
                <w:b/>
                <w:sz w:val="24"/>
                <w:szCs w:val="24"/>
              </w:rPr>
              <w:t>4 922,9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D37B8" w:rsidRDefault="00A13F20" w:rsidP="0079206F">
            <w:pPr>
              <w:ind w:right="-105" w:hanging="112"/>
              <w:jc w:val="center"/>
              <w:rPr>
                <w:b/>
                <w:sz w:val="24"/>
                <w:szCs w:val="24"/>
              </w:rPr>
            </w:pPr>
            <w:r w:rsidRPr="005D37B8">
              <w:rPr>
                <w:b/>
                <w:sz w:val="24"/>
                <w:szCs w:val="24"/>
              </w:rPr>
              <w:t>4 922,9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67AF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2 422,9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67AF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1 922,9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67AF4" w:rsidRDefault="00A13F20" w:rsidP="0079206F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D67AF4">
              <w:rPr>
                <w:sz w:val="24"/>
                <w:szCs w:val="24"/>
              </w:rPr>
              <w:t>1 922,9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D5BDE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D5BDE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33 212,1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18 3</w:t>
            </w:r>
            <w:r>
              <w:rPr>
                <w:sz w:val="24"/>
                <w:szCs w:val="24"/>
              </w:rPr>
              <w:t>52</w:t>
            </w:r>
            <w:r w:rsidRPr="006D1CED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16 490,9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17 769,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15 842,6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  <w:r w:rsidRPr="006D1CED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  <w:r w:rsidRPr="006D1CED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641,6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462228" w:rsidRDefault="00A13F20" w:rsidP="0079206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490,6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462228" w:rsidRDefault="00A13F20" w:rsidP="0079206F">
            <w:pPr>
              <w:ind w:right="1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451,6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214,6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B57E9" w:rsidRDefault="00A13F20" w:rsidP="0079206F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57E9">
              <w:rPr>
                <w:b/>
                <w:bCs/>
                <w:color w:val="000000"/>
                <w:sz w:val="24"/>
                <w:szCs w:val="24"/>
              </w:rPr>
              <w:t>22 735,6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B57E9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57E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B57E9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9B57E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1CED">
              <w:rPr>
                <w:b/>
                <w:bCs/>
                <w:color w:val="000000"/>
                <w:sz w:val="24"/>
                <w:szCs w:val="24"/>
              </w:rPr>
              <w:t>19 6</w:t>
            </w: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  <w:r w:rsidRPr="006D1CED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7 080,4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11 530,2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11 497,2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E480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E480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E480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E480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E480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D1CE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357,6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357,6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271,8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43F82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43F82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3F82">
              <w:rPr>
                <w:bCs/>
                <w:sz w:val="24"/>
                <w:szCs w:val="24"/>
              </w:rPr>
              <w:t>85,8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86240F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11 1 01 R368F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11 1 01 R368F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 xml:space="preserve">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1 197,1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2 600,2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1 197,1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2 600,2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302,7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1 361,1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894,4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1 239,1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1 790,9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315B4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398,3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1 790,9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315B4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315B4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302,7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1 361,1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315B48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315B48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240F">
              <w:rPr>
                <w:sz w:val="24"/>
                <w:szCs w:val="24"/>
              </w:rPr>
              <w:t>95,6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435,8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6240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240F">
              <w:rPr>
                <w:bCs/>
                <w:sz w:val="24"/>
                <w:szCs w:val="24"/>
              </w:rPr>
              <w:t>429,8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5 361,7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8 539,4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5 361,7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B3940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8 539,4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2 208,4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2 166,8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3 153,3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6 372,6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1 014,8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1 014,8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563,6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814,5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451,2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1 058,7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4 164,1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4 333,7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4 164,1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4 333,7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1 644,8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2 519,3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2 981,4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12 522,2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1 055,0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3 133,0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2 833,3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2 585,9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2 686,4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2 439,0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41 965,5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30 685,4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30 765,5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40 813,8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28 604,7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CE7329">
              <w:rPr>
                <w:b/>
                <w:bCs/>
                <w:sz w:val="24"/>
                <w:szCs w:val="24"/>
              </w:rPr>
              <w:t>28 693,5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E7329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E7329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E7329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E7329">
              <w:rPr>
                <w:bCs/>
                <w:sz w:val="24"/>
                <w:szCs w:val="24"/>
              </w:rPr>
              <w:t>26 435,5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245BD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245BD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26 435,5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9245BD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9245BD">
              <w:rPr>
                <w:sz w:val="24"/>
                <w:szCs w:val="24"/>
              </w:rPr>
              <w:t>31 317,7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13 944,5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9245BD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45BD">
              <w:rPr>
                <w:bCs/>
                <w:sz w:val="24"/>
                <w:szCs w:val="24"/>
              </w:rPr>
              <w:t>13 944,5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A43D85" w:rsidRDefault="00A13F20" w:rsidP="0079206F">
            <w:pPr>
              <w:ind w:hanging="112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6 764,3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2 258,0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1 819,8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1 819,8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2 229,4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231,9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683,8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171,0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3D85">
              <w:rPr>
                <w:b/>
                <w:bCs/>
                <w:sz w:val="24"/>
                <w:szCs w:val="24"/>
              </w:rPr>
              <w:t>109 501,9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A43D85">
              <w:rPr>
                <w:b/>
                <w:bCs/>
                <w:sz w:val="24"/>
                <w:szCs w:val="24"/>
              </w:rPr>
              <w:t>32 554,0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109 501,9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32 554,0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104 843,3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43D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3D85">
              <w:rPr>
                <w:sz w:val="24"/>
                <w:szCs w:val="24"/>
              </w:rPr>
              <w:t>104 843,3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43D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A43D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3 498,5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3 498,5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1 160,1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01E4F">
              <w:rPr>
                <w:sz w:val="24"/>
                <w:szCs w:val="24"/>
              </w:rPr>
              <w:t>1 160,1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01E4F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01E4F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840A2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840A2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840A2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840A2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840A2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947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249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95D9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95D9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2 287,8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2 287,8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1 830,3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C4E23">
              <w:rPr>
                <w:bCs/>
                <w:sz w:val="24"/>
                <w:szCs w:val="24"/>
              </w:rPr>
              <w:t>457,5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68 593,5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C4E23" w:rsidRDefault="00A13F20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36 229,7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C4E23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42 106,3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C4E2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C4E23">
              <w:rPr>
                <w:sz w:val="24"/>
                <w:szCs w:val="24"/>
              </w:rPr>
              <w:t>3 615,7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AD575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AD575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705,3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115040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7CD7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37CD7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496B00">
              <w:rPr>
                <w:sz w:val="24"/>
                <w:szCs w:val="24"/>
              </w:rPr>
              <w:t>ул.Кирова</w:t>
            </w:r>
            <w:proofErr w:type="spellEnd"/>
            <w:r w:rsidRPr="00496B00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Генерала </w:t>
            </w:r>
            <w:proofErr w:type="spellStart"/>
            <w:r w:rsidRPr="00496B00">
              <w:rPr>
                <w:sz w:val="24"/>
                <w:szCs w:val="24"/>
              </w:rPr>
              <w:t>Маргелова</w:t>
            </w:r>
            <w:proofErr w:type="spellEnd"/>
            <w:r w:rsidRPr="00496B0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Истомино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E27D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2 805,0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1 732,9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44CE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789</w:t>
            </w:r>
            <w:r w:rsidRPr="00637CD7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16 742,3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22 618,9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14 951</w:t>
            </w:r>
            <w:r w:rsidRPr="00637CD7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37CD7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14 951</w:t>
            </w:r>
            <w:r w:rsidRPr="00637CD7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2 872,0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2 872,0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893,0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575,3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1 979,0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5 148,0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1 478,4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1 009,3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5 148,0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4 890,6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257,4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7 337,4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1 380,3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6615AA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6615AA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6615AA" w:rsidRDefault="00A13F20" w:rsidP="0079206F">
            <w:pPr>
              <w:ind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0D447D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511,7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2885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15,4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FD5728" w:rsidRDefault="00A13F20" w:rsidP="0079206F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14 731,3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2574F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12 555,3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12 555,3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11 577,4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6 900,4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977,9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1 252,7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37B9E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87</w:t>
            </w:r>
            <w:r>
              <w:rPr>
                <w:b/>
                <w:bCs/>
                <w:sz w:val="24"/>
                <w:szCs w:val="24"/>
              </w:rPr>
              <w:t> 233,5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 xml:space="preserve">3 </w:t>
            </w:r>
            <w:r>
              <w:rPr>
                <w:bCs/>
                <w:sz w:val="24"/>
                <w:szCs w:val="24"/>
              </w:rPr>
              <w:t>15</w:t>
            </w:r>
            <w:r w:rsidRPr="006E5063">
              <w:rPr>
                <w:bCs/>
                <w:sz w:val="24"/>
                <w:szCs w:val="24"/>
              </w:rPr>
              <w:t>6,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 xml:space="preserve">3 </w:t>
            </w:r>
            <w:r>
              <w:rPr>
                <w:bCs/>
                <w:sz w:val="24"/>
                <w:szCs w:val="24"/>
              </w:rPr>
              <w:t>15</w:t>
            </w:r>
            <w:r w:rsidRPr="006E5063">
              <w:rPr>
                <w:bCs/>
                <w:sz w:val="24"/>
                <w:szCs w:val="24"/>
              </w:rPr>
              <w:t>6,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39 708,9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48 809,7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37B9E" w:rsidRDefault="00A13F20" w:rsidP="0079206F">
            <w:pPr>
              <w:ind w:left="-107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E37B9E" w:rsidRDefault="00A13F20" w:rsidP="0079206F">
            <w:pPr>
              <w:ind w:left="-107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E37B9E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26 000,0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6B0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9843F9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544,0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E506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496B00">
              <w:rPr>
                <w:sz w:val="24"/>
                <w:szCs w:val="24"/>
              </w:rPr>
              <w:t>Лукино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03AD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803ADE">
              <w:rPr>
                <w:bCs/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70236" w:rsidRDefault="00A13F20" w:rsidP="0079206F">
            <w:pPr>
              <w:ind w:hanging="7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158 644,2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217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107 034,0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left="-75" w:hanging="142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32 412,0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B1041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B10416" w:rsidRDefault="00A13F20" w:rsidP="0079206F">
            <w:pPr>
              <w:ind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B10416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B10416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B10416" w:rsidRDefault="00A13F20" w:rsidP="0079206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10416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2 628,8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2 628,8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9F67D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2 373,4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13 596,4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F7409E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F7409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2 528,1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67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26 146,7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4 041,4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4 041,4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EA43AB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EA43AB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EA43AB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43AB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7023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2 290,7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217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670236" w:rsidRDefault="00A13F20" w:rsidP="0079206F">
            <w:pPr>
              <w:ind w:left="-107" w:firstLine="0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7023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7023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19 814,6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70236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70236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2 906,6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56FDA" w:rsidRDefault="00A13F20" w:rsidP="0079206F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5E6507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  <w:lang w:val="en-US"/>
              </w:rPr>
              <w:t>577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DC2F56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C1376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376">
              <w:rPr>
                <w:bCs/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544 604,6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544 604,6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156 226,8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F539F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119 058,3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F539F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128 418,3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144 240,6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111 196,8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120 556,8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127 595,8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95 421,1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104 781,1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16 528,5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15 775,7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85C2B" w:rsidRDefault="00A13F20" w:rsidP="0079206F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85C2B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116,3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2 028,8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3 199,5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3 199,5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67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59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67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05E53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1 849,0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59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05E53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727B7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1 148,6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1 048,3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1 131,2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179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1 002,5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179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45,8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1 028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2574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F539F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40</w:t>
            </w:r>
            <w:r>
              <w:rPr>
                <w:b/>
                <w:bCs/>
                <w:sz w:val="24"/>
                <w:szCs w:val="24"/>
              </w:rPr>
              <w:t> 194,5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F539F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F539F" w:rsidRDefault="00A13F20" w:rsidP="0079206F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38</w:t>
            </w:r>
            <w:r>
              <w:rPr>
                <w:bCs/>
                <w:sz w:val="24"/>
                <w:szCs w:val="24"/>
              </w:rPr>
              <w:t> 878,3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25</w:t>
            </w:r>
            <w:r>
              <w:rPr>
                <w:bCs/>
                <w:sz w:val="24"/>
                <w:szCs w:val="24"/>
              </w:rPr>
              <w:t> 771,9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7 624,4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7 282,0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left="-107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5E6507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5 463,6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4 735,2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left="-67" w:firstLine="0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left="-67" w:firstLine="37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hanging="86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C746AA" w:rsidRDefault="00A13F20" w:rsidP="0079206F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C746AA" w:rsidRDefault="00A13F20" w:rsidP="0079206F">
            <w:pPr>
              <w:ind w:hanging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1 271,5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1 282,7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1 265,6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1 262,7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D727B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27B7">
              <w:rPr>
                <w:bCs/>
                <w:sz w:val="24"/>
                <w:szCs w:val="24"/>
              </w:rPr>
              <w:t>20,0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50FC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48 183,3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250FC" w:rsidRDefault="00A13F20" w:rsidP="0079206F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69 895,5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250FC" w:rsidRDefault="00A13F20" w:rsidP="0079206F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94 853,9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3F20" w:rsidRDefault="00A13F20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185 847,4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15 639,5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right="-105"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169 122,7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righ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C29EA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1 823,5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C29EA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1 823,5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округа, ремонт и капитальный ремонт проездов к дворовым территориям многоквартирных домов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C29EA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8C29EA" w:rsidRDefault="00A13F20" w:rsidP="0079206F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8C29EA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241,1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3 100,0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E7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324E18" w:rsidRDefault="00A13F20" w:rsidP="0079206F">
            <w:pPr>
              <w:ind w:left="-107" w:firstLine="0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324E1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  <w:r w:rsidRPr="00324E1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324E18">
              <w:rPr>
                <w:bCs/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E18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324E18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324E18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324E18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96B0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0531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216</w:t>
            </w:r>
            <w:r w:rsidRPr="009F053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0531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0531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9F0531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216</w:t>
            </w:r>
            <w:r w:rsidRPr="009F053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9F0531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9F0531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23 865,1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4 500,0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C5877" w:rsidRDefault="00A13F20" w:rsidP="0079206F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23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20 3</w:t>
            </w:r>
            <w:r>
              <w:rPr>
                <w:bCs/>
                <w:sz w:val="24"/>
                <w:szCs w:val="24"/>
              </w:rPr>
              <w:t>20</w:t>
            </w:r>
            <w:r w:rsidRPr="00B23CE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23CEE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23CEE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5501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5501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5501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655013" w:rsidRDefault="00A13F20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65501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0D2B34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0D2B34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1 800,0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1 800,0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200,0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6 255,3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6 255,3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6 176,0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5 873,9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5 240,3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hanging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5 873,9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5 240,3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hanging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2 651,4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hanging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2 338,5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2 651,4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557E4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557E4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557E4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8557E4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8557E4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8557E4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66B67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4868EE" w:rsidRDefault="00A13F20" w:rsidP="0079206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4868EE" w:rsidRDefault="00A13F20" w:rsidP="0079206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4868EE" w:rsidRDefault="00A13F20" w:rsidP="0079206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left="-107" w:firstLine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B80323" w:rsidRDefault="00A13F20" w:rsidP="0079206F">
            <w:pPr>
              <w:ind w:left="-107" w:firstLine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B80323" w:rsidRDefault="00A13F20" w:rsidP="0079206F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4 929,0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4 929,0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3 543,2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0D2B34" w:rsidRDefault="00A13F20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76612D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Default="00A13F20" w:rsidP="0079206F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A13F20" w:rsidRPr="00A13F0E" w:rsidTr="00A13F20">
        <w:trPr>
          <w:trHeight w:val="248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F20" w:rsidRPr="002574F0" w:rsidRDefault="00A13F20" w:rsidP="0079206F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3F20" w:rsidRPr="002574F0" w:rsidRDefault="00A13F20" w:rsidP="0079206F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F20" w:rsidRPr="00B80323" w:rsidRDefault="00A13F20" w:rsidP="0079206F">
            <w:pPr>
              <w:ind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3 027 563,0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13F20" w:rsidRPr="00B80323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2 057 581,8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13F20" w:rsidRPr="00B80323" w:rsidRDefault="00A13F20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A12FE5" w:rsidRDefault="00A12FE5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603F8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74D54"/>
    <w:rsid w:val="000C3ABD"/>
    <w:rsid w:val="001512D1"/>
    <w:rsid w:val="001B7D01"/>
    <w:rsid w:val="0030626B"/>
    <w:rsid w:val="00462977"/>
    <w:rsid w:val="00603F87"/>
    <w:rsid w:val="00627C81"/>
    <w:rsid w:val="0065296B"/>
    <w:rsid w:val="00710B23"/>
    <w:rsid w:val="007E461A"/>
    <w:rsid w:val="008F3F72"/>
    <w:rsid w:val="00A12FE5"/>
    <w:rsid w:val="00A13F20"/>
    <w:rsid w:val="00A644CB"/>
    <w:rsid w:val="00B673A8"/>
    <w:rsid w:val="00E70DF8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13F5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603F87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numbering" w:customStyle="1" w:styleId="1d">
    <w:name w:val="Нет списка1"/>
    <w:next w:val="a3"/>
    <w:uiPriority w:val="99"/>
    <w:semiHidden/>
    <w:unhideWhenUsed/>
    <w:rsid w:val="00A13F20"/>
  </w:style>
  <w:style w:type="table" w:customStyle="1" w:styleId="1e">
    <w:name w:val="Сетка таблицы1"/>
    <w:basedOn w:val="a2"/>
    <w:next w:val="afd"/>
    <w:rsid w:val="00A1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0"/>
    <w:rsid w:val="00A13F20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A13F20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A13F20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A13F20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A13F20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A13F20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A13F20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A13F20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A13F20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A13F20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A13F20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A13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63</Pages>
  <Words>16514</Words>
  <Characters>94135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19</cp:revision>
  <dcterms:created xsi:type="dcterms:W3CDTF">2022-07-19T06:24:00Z</dcterms:created>
  <dcterms:modified xsi:type="dcterms:W3CDTF">2022-12-29T06:07:00Z</dcterms:modified>
</cp:coreProperties>
</file>